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A9" w:rsidRDefault="00A95DB5" w:rsidP="00BC6FA9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r w:rsidRPr="000469E4">
        <w:rPr>
          <w:rFonts w:ascii="GHEA Grapalat" w:hAnsi="GHEA Grapalat"/>
          <w:sz w:val="24"/>
          <w:szCs w:val="24"/>
        </w:rPr>
        <w:t xml:space="preserve">           </w:t>
      </w:r>
      <w:r w:rsidR="00491428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="00BC6FA9">
        <w:rPr>
          <w:rFonts w:ascii="GHEA Grapalat" w:hAnsi="GHEA Grapalat"/>
          <w:sz w:val="16"/>
          <w:szCs w:val="16"/>
        </w:rPr>
        <w:t>Հավելված</w:t>
      </w:r>
      <w:proofErr w:type="spellEnd"/>
      <w:r w:rsidR="00BC6FA9">
        <w:rPr>
          <w:rFonts w:ascii="GHEA Grapalat" w:hAnsi="GHEA Grapalat"/>
          <w:sz w:val="16"/>
          <w:szCs w:val="16"/>
        </w:rPr>
        <w:t xml:space="preserve"> N 17</w:t>
      </w:r>
    </w:p>
    <w:p w:rsidR="00BC6FA9" w:rsidRDefault="00BC6FA9" w:rsidP="00BC6FA9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proofErr w:type="gramStart"/>
      <w:r>
        <w:rPr>
          <w:rFonts w:ascii="GHEA Grapalat" w:hAnsi="GHEA Grapalat"/>
          <w:sz w:val="16"/>
          <w:szCs w:val="16"/>
        </w:rPr>
        <w:t>Արդարադատության</w:t>
      </w:r>
      <w:proofErr w:type="spellEnd"/>
      <w:r>
        <w:rPr>
          <w:rFonts w:ascii="GHEA Grapalat" w:hAnsi="GHEA Grapalat"/>
          <w:sz w:val="16"/>
          <w:szCs w:val="16"/>
        </w:rPr>
        <w:t xml:space="preserve">  </w:t>
      </w:r>
      <w:proofErr w:type="spellStart"/>
      <w:r>
        <w:rPr>
          <w:rFonts w:ascii="GHEA Grapalat" w:hAnsi="GHEA Grapalat"/>
          <w:sz w:val="16"/>
          <w:szCs w:val="16"/>
        </w:rPr>
        <w:t>նախարարության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</w:p>
    <w:p w:rsidR="00BC6FA9" w:rsidRDefault="00BC6FA9" w:rsidP="00BC6FA9">
      <w:pPr>
        <w:spacing w:after="0"/>
        <w:jc w:val="right"/>
        <w:rPr>
          <w:rFonts w:ascii="GHEA Grapalat" w:hAnsi="GHEA Grapalat"/>
          <w:sz w:val="16"/>
          <w:szCs w:val="16"/>
        </w:rPr>
      </w:pPr>
      <w:proofErr w:type="spellStart"/>
      <w:proofErr w:type="gramStart"/>
      <w:r>
        <w:rPr>
          <w:rFonts w:ascii="GHEA Grapalat" w:hAnsi="GHEA Grapalat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քարտուղարի</w:t>
      </w:r>
      <w:proofErr w:type="spellEnd"/>
    </w:p>
    <w:p w:rsidR="00BC6FA9" w:rsidRDefault="00BC6FA9" w:rsidP="00BC6FA9">
      <w:pPr>
        <w:tabs>
          <w:tab w:val="left" w:pos="567"/>
        </w:tabs>
        <w:spacing w:after="0"/>
        <w:ind w:firstLine="284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2023 </w:t>
      </w:r>
      <w:proofErr w:type="spellStart"/>
      <w:r>
        <w:rPr>
          <w:rFonts w:ascii="GHEA Grapalat" w:hAnsi="GHEA Grapalat"/>
          <w:sz w:val="16"/>
          <w:szCs w:val="16"/>
        </w:rPr>
        <w:t>թվականի</w:t>
      </w:r>
      <w:proofErr w:type="spellEnd"/>
      <w:r>
        <w:rPr>
          <w:rFonts w:ascii="GHEA Grapalat" w:hAnsi="GHEA Grapalat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</w:rPr>
        <w:t>նոյեմբերի</w:t>
      </w:r>
      <w:proofErr w:type="spellEnd"/>
      <w:r>
        <w:rPr>
          <w:rFonts w:ascii="GHEA Grapalat" w:hAnsi="GHEA Grapalat"/>
          <w:sz w:val="16"/>
          <w:szCs w:val="16"/>
        </w:rPr>
        <w:t xml:space="preserve"> 24-ի N 2044-Ա </w:t>
      </w:r>
      <w:proofErr w:type="spellStart"/>
      <w:r>
        <w:rPr>
          <w:rFonts w:ascii="GHEA Grapalat" w:hAnsi="GHEA Grapalat"/>
          <w:sz w:val="16"/>
          <w:szCs w:val="16"/>
        </w:rPr>
        <w:t>հրամանի</w:t>
      </w:r>
      <w:proofErr w:type="spellEnd"/>
    </w:p>
    <w:p w:rsidR="00A95DB5" w:rsidRPr="000469E4" w:rsidRDefault="00A95DB5" w:rsidP="00BC6FA9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</w:rPr>
      </w:pPr>
    </w:p>
    <w:p w:rsidR="00A95DB5" w:rsidRPr="000469E4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  <w:r w:rsidRPr="000469E4">
        <w:rPr>
          <w:rFonts w:ascii="GHEA Grapalat" w:hAnsi="GHEA Grapalat"/>
          <w:b/>
          <w:sz w:val="24"/>
          <w:szCs w:val="24"/>
        </w:rPr>
        <w:t>ՔԱՂԱՔԱՑԻԱԿԱՆ ԾԱՌԱՅՈՒԹՅԱՆ ՊԱՇՏՈՆԻ ԱՆՁՆԱԳԻՐ</w:t>
      </w:r>
    </w:p>
    <w:p w:rsidR="00A95DB5" w:rsidRPr="000469E4" w:rsidRDefault="00A95DB5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p w:rsidR="002D50A4" w:rsidRPr="00C823A8" w:rsidRDefault="00966B56" w:rsidP="00876D7B">
      <w:pPr>
        <w:tabs>
          <w:tab w:val="left" w:pos="567"/>
          <w:tab w:val="left" w:pos="851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ՊՐՈԲԱՑԻԱՅԻ ԾԱՌԱՅՈՒԹՅԱՆ ԿԵՆՏՐՈՆԱԿԱՆ ՄԱՐՄՆԻ ՓԱՍՏԱԹՂԹԱՇՐՋԱՆԱՌՈՒԹՅԱՆ ԵՎ ՀԱՇՎԱՌՄԱՆ ԲԱԺՆԻ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0B3914" w:rsidRPr="000469E4">
        <w:rPr>
          <w:rFonts w:ascii="GHEA Grapalat" w:hAnsi="GHEA Grapalat"/>
          <w:b/>
          <w:sz w:val="24"/>
        </w:rPr>
        <w:t>Գ</w:t>
      </w:r>
      <w:r w:rsidR="00B67BEF" w:rsidRPr="000469E4">
        <w:rPr>
          <w:rFonts w:ascii="GHEA Grapalat" w:hAnsi="GHEA Grapalat"/>
          <w:b/>
          <w:color w:val="000000" w:themeColor="text1"/>
          <w:sz w:val="24"/>
          <w:szCs w:val="24"/>
        </w:rPr>
        <w:t>ԼԽԱՎՈՐ ՄԱՍՆԱԳԵՏ</w:t>
      </w:r>
      <w:r w:rsidR="00C823A8">
        <w:rPr>
          <w:rFonts w:ascii="GHEA Grapalat" w:hAnsi="GHEA Grapalat"/>
          <w:b/>
          <w:color w:val="000000" w:themeColor="text1"/>
          <w:sz w:val="24"/>
          <w:szCs w:val="24"/>
        </w:rPr>
        <w:t>Ի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A95DB5" w:rsidRPr="000469E4" w:rsidTr="00E34A35">
        <w:trPr>
          <w:trHeight w:val="305"/>
        </w:trPr>
        <w:tc>
          <w:tcPr>
            <w:tcW w:w="9468" w:type="dxa"/>
          </w:tcPr>
          <w:p w:rsidR="00883147" w:rsidRPr="000469E4" w:rsidRDefault="00A95DB5" w:rsidP="00876D7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A95DB5" w:rsidRPr="000469E4" w:rsidTr="00883147">
        <w:tc>
          <w:tcPr>
            <w:tcW w:w="9468" w:type="dxa"/>
          </w:tcPr>
          <w:p w:rsidR="00A95DB5" w:rsidRPr="000469E4" w:rsidRDefault="00A95DB5" w:rsidP="00876D7B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  <w:tab w:val="left" w:pos="851"/>
                <w:tab w:val="left" w:pos="94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A95DB5" w:rsidRPr="000469E4" w:rsidRDefault="00680C13" w:rsidP="00876D7B">
            <w:pPr>
              <w:tabs>
                <w:tab w:val="left" w:pos="851"/>
                <w:tab w:val="left" w:pos="942"/>
                <w:tab w:val="left" w:pos="1137"/>
              </w:tabs>
              <w:spacing w:line="276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Պ</w:t>
            </w:r>
            <w:r w:rsidR="00FC00FA" w:rsidRPr="000469E4">
              <w:rPr>
                <w:rFonts w:ascii="GHEA Grapalat" w:hAnsi="GHEA Grapalat"/>
                <w:sz w:val="24"/>
              </w:rPr>
              <w:t>րոբացիայի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FC00FA" w:rsidRPr="000469E4">
              <w:rPr>
                <w:rFonts w:ascii="GHEA Grapalat" w:hAnsi="GHEA Grapalat"/>
                <w:sz w:val="24"/>
              </w:rPr>
              <w:t>ծառայության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(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այսուհետ՝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Ծառայություն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)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կենտրոնական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FC00FA" w:rsidRPr="000469E4">
              <w:rPr>
                <w:rFonts w:ascii="GHEA Grapalat" w:hAnsi="GHEA Grapalat"/>
                <w:sz w:val="24"/>
                <w:lang w:val="ru-RU"/>
              </w:rPr>
              <w:t>մարմնի</w:t>
            </w:r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(այսուհետ՝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Մարմին</w:t>
            </w:r>
            <w:proofErr w:type="spellEnd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8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փաստաթղթա</w:t>
            </w:r>
            <w:r w:rsidR="00B418C0" w:rsidRPr="000469E4">
              <w:rPr>
                <w:rFonts w:ascii="GHEA Grapalat" w:hAnsi="GHEA Grapalat"/>
                <w:sz w:val="24"/>
                <w:szCs w:val="24"/>
              </w:rPr>
              <w:t>շ</w:t>
            </w:r>
            <w:r w:rsidR="00B418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րջանառության և հա</w:t>
            </w:r>
            <w:r w:rsidR="00375ECF" w:rsidRPr="000469E4">
              <w:rPr>
                <w:rFonts w:ascii="GHEA Grapalat" w:hAnsi="GHEA Grapalat"/>
                <w:sz w:val="24"/>
                <w:szCs w:val="24"/>
              </w:rPr>
              <w:t>շ</w:t>
            </w:r>
            <w:r w:rsidR="00B418C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վառման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բաժնի</w:t>
            </w:r>
            <w:proofErr w:type="spellEnd"/>
            <w:r w:rsidR="00FC00FA" w:rsidRPr="000469E4">
              <w:rPr>
                <w:rFonts w:ascii="GHEA Grapalat" w:hAnsi="GHEA Grapalat"/>
                <w:sz w:val="24"/>
              </w:rPr>
              <w:t xml:space="preserve"> 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(այսուհետ՝ </w:t>
            </w:r>
            <w:proofErr w:type="spellStart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Բաժին</w:t>
            </w:r>
            <w:proofErr w:type="spellEnd"/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)</w:t>
            </w:r>
            <w:r w:rsidR="00133F7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</w:t>
            </w:r>
            <w:proofErr w:type="spellEnd"/>
            <w:r w:rsidR="00CA2D9B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95DB5" w:rsidRPr="000469E4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BF11E4" w:rsidRPr="000469E4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F11E4" w:rsidRPr="000469E4">
              <w:rPr>
                <w:rFonts w:ascii="GHEA Grapalat" w:hAnsi="GHEA Grapalat"/>
                <w:sz w:val="24"/>
                <w:szCs w:val="24"/>
              </w:rPr>
              <w:t>՝ 12-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3-</w:t>
            </w:r>
            <w:r w:rsidR="00C842A7">
              <w:rPr>
                <w:rFonts w:ascii="GHEA Grapalat" w:hAnsi="GHEA Grapalat"/>
                <w:sz w:val="24"/>
                <w:szCs w:val="24"/>
              </w:rPr>
              <w:t>2</w:t>
            </w:r>
            <w:r w:rsidR="009357C8">
              <w:rPr>
                <w:rFonts w:ascii="GHEA Grapalat" w:hAnsi="GHEA Grapalat"/>
                <w:sz w:val="24"/>
                <w:szCs w:val="24"/>
              </w:rPr>
              <w:t>8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.</w:t>
            </w:r>
            <w:r w:rsidR="00C823A8">
              <w:rPr>
                <w:rFonts w:ascii="GHEA Grapalat" w:hAnsi="GHEA Grapalat"/>
                <w:sz w:val="24"/>
                <w:szCs w:val="24"/>
              </w:rPr>
              <w:t>3</w:t>
            </w:r>
            <w:r w:rsidR="003A7C63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Մ</w:t>
            </w:r>
            <w:r w:rsidR="00774B38" w:rsidRPr="000469E4">
              <w:rPr>
                <w:rFonts w:ascii="GHEA Grapalat" w:hAnsi="GHEA Grapalat"/>
                <w:sz w:val="24"/>
                <w:szCs w:val="24"/>
              </w:rPr>
              <w:t>2</w:t>
            </w:r>
            <w:r w:rsidR="00772769" w:rsidRPr="000469E4">
              <w:rPr>
                <w:rFonts w:ascii="GHEA Grapalat" w:hAnsi="GHEA Grapalat"/>
                <w:sz w:val="24"/>
                <w:szCs w:val="24"/>
              </w:rPr>
              <w:t>-</w:t>
            </w:r>
            <w:r w:rsidR="007F45E1">
              <w:rPr>
                <w:rFonts w:ascii="GHEA Grapalat" w:hAnsi="GHEA Grapalat"/>
                <w:sz w:val="24"/>
                <w:szCs w:val="24"/>
              </w:rPr>
              <w:t>5</w:t>
            </w:r>
            <w:r w:rsidR="00BF11E4" w:rsidRPr="000469E4">
              <w:rPr>
                <w:rFonts w:ascii="GHEA Grapalat" w:hAnsi="GHEA Grapalat"/>
                <w:sz w:val="24"/>
                <w:szCs w:val="24"/>
              </w:rPr>
              <w:t>):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300"/>
                <w:tab w:val="left" w:pos="567"/>
                <w:tab w:val="left" w:pos="792"/>
                <w:tab w:val="left" w:pos="851"/>
                <w:tab w:val="left" w:pos="942"/>
                <w:tab w:val="left" w:pos="1137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69591C" w:rsidRPr="000469E4" w:rsidRDefault="001A336C" w:rsidP="00876D7B">
            <w:pPr>
              <w:pStyle w:val="ListParagraph"/>
              <w:tabs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02DF9" w:rsidRPr="000469E4">
              <w:rPr>
                <w:rFonts w:ascii="GHEA Grapalat" w:hAnsi="GHEA Grapalat"/>
                <w:sz w:val="24"/>
                <w:szCs w:val="24"/>
              </w:rPr>
              <w:t>մասնագետն</w:t>
            </w:r>
            <w:proofErr w:type="spellEnd"/>
            <w:r w:rsidR="00002DF9"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02DF9" w:rsidRPr="000469E4">
              <w:rPr>
                <w:rFonts w:ascii="GHEA Grapalat" w:hAnsi="GHEA Grapalat"/>
                <w:sz w:val="24"/>
                <w:szCs w:val="24"/>
              </w:rPr>
              <w:t>անմիջական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ենթակա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հաշվետու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0469E4"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69591C" w:rsidRPr="000469E4">
              <w:rPr>
                <w:rFonts w:ascii="GHEA Grapalat" w:hAnsi="GHEA Grapalat"/>
                <w:sz w:val="24"/>
                <w:szCs w:val="24"/>
              </w:rPr>
              <w:t>պետին</w:t>
            </w:r>
            <w:proofErr w:type="spellEnd"/>
            <w:r w:rsidR="0069591C" w:rsidRPr="000469E4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</w:p>
          <w:p w:rsidR="00E42FBF" w:rsidRPr="000469E4" w:rsidRDefault="00A66928" w:rsidP="00876D7B">
            <w:pPr>
              <w:pStyle w:val="ListParagraph"/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D9B" w:rsidRPr="000469E4">
              <w:rPr>
                <w:rFonts w:ascii="GHEA Grapalat" w:hAnsi="GHEA Grapalat"/>
                <w:sz w:val="24"/>
                <w:szCs w:val="24"/>
              </w:rPr>
              <w:t>մասնագետ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ի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բացակայության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նրան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փոխարինում</w:t>
            </w:r>
            <w:proofErr w:type="spellEnd"/>
            <w:r w:rsidR="00E42FB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4D0AAA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5C3911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75EC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7769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</w:t>
            </w:r>
            <w:proofErr w:type="spellEnd"/>
            <w:r w:rsidR="00375EC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ներից մեկը</w:t>
            </w:r>
            <w:r w:rsidR="00EE3F93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0469E4" w:rsidRDefault="00E42FBF" w:rsidP="00876D7B">
            <w:pPr>
              <w:pStyle w:val="ListParagraph"/>
              <w:numPr>
                <w:ilvl w:val="1"/>
                <w:numId w:val="1"/>
              </w:numPr>
              <w:tabs>
                <w:tab w:val="left" w:pos="39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left="0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  <w:proofErr w:type="spellEnd"/>
          </w:p>
          <w:p w:rsidR="00883147" w:rsidRPr="000469E4" w:rsidRDefault="00E42FBF" w:rsidP="00876D7B">
            <w:pPr>
              <w:tabs>
                <w:tab w:val="left" w:pos="225"/>
                <w:tab w:val="left" w:pos="510"/>
                <w:tab w:val="left" w:pos="567"/>
                <w:tab w:val="left" w:pos="851"/>
                <w:tab w:val="left" w:pos="942"/>
                <w:tab w:val="left" w:pos="1137"/>
              </w:tabs>
              <w:spacing w:line="276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</w:t>
            </w:r>
            <w:proofErr w:type="spellStart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Երևան</w:t>
            </w:r>
            <w:proofErr w:type="spellEnd"/>
            <w:r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Շենգավիթ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Արշակունյաց</w:t>
            </w:r>
            <w:proofErr w:type="spellEnd"/>
            <w:r w:rsidR="00FC00FA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23</w:t>
            </w:r>
            <w:r w:rsidR="00E72FB8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E42FBF" w:rsidRPr="00C24438" w:rsidTr="00883147">
        <w:tc>
          <w:tcPr>
            <w:tcW w:w="9468" w:type="dxa"/>
          </w:tcPr>
          <w:p w:rsidR="00E42FBF" w:rsidRPr="000469E4" w:rsidRDefault="00E42FBF" w:rsidP="00876D7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  <w:proofErr w:type="spellEnd"/>
          </w:p>
          <w:p w:rsidR="00E42FBF" w:rsidRPr="000469E4" w:rsidRDefault="00E42FBF" w:rsidP="001217FE">
            <w:pPr>
              <w:pStyle w:val="ListParagraph"/>
              <w:numPr>
                <w:ilvl w:val="1"/>
                <w:numId w:val="32"/>
              </w:num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1A6B6C" w:rsidRDefault="001A6B6C" w:rsidP="00876D7B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  <w:p w:rsidR="00E94DCC" w:rsidRDefault="00E94DCC" w:rsidP="001217FE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</w:tabs>
              <w:ind w:left="0" w:right="-5" w:firstLine="612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հասցեագրված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գրանցման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համակարգ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մուտքագրման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փաստաթղթաշրջանառության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տեսակների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տարանջատման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  <w:tab w:val="left" w:pos="918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ելից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ըստ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պատկանելության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առաքման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90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առցանց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եղանակով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էլեկտրոնային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փոստ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փաստաթղթաշրջանառության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էլեկտրոնային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համակարգ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ստացված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գրանցման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20189C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տ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րամադր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ում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տեղեկատվությ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ու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նամակների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քաղաքացիների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դիմումների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առաջարկություների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բողոքների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շարժի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ընթացքի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  <w:tab w:val="left" w:pos="9355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ոչ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էլեկտրոնային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ստացման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առաքման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սուրհանդակային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միջոցով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տեղակալի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Գլխավոր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քարտուղարի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հրամանների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որոշումների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գրանցման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բաշխման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մյուս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ստորաբաժանումներին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90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տեղակալների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Գլխավոր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քարտուղարի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հանձնարարականների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ժամկետների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հսկողության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406B3C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  <w:tab w:val="left" w:pos="9355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հաշվառ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ում</w:t>
            </w:r>
            <w:proofErr w:type="gram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գործեր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մուտքի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ելքի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մատյաններ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ինչպես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նաև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մտից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ելից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531B4A" w:rsidP="00E94DCC">
            <w:pPr>
              <w:pStyle w:val="ListParagraph"/>
              <w:numPr>
                <w:ilvl w:val="0"/>
                <w:numId w:val="26"/>
              </w:numPr>
              <w:tabs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րձանագր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ում է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տեղակալների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Գլխավոր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քարտուղարի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մո</w:t>
            </w:r>
            <w:r w:rsidR="005042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</w:t>
            </w:r>
            <w:proofErr w:type="spellEnd"/>
            <w:r w:rsidR="005042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2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անցկացվող</w:t>
            </w:r>
            <w:proofErr w:type="spellEnd"/>
            <w:r w:rsidR="005042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42A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խորհրդակցություններ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Բաժնում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ենթակա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արխիվացման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դրանց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շահառուների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դատապարտյալների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անձնական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ինչպես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նաև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քարտադարանի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թղթային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էլեկտրոնային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գործընթացները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պատճենների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տրամադրման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կառուցվածքային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ստորաբաժանումներին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Շահառուներին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իրավասու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մարմիններին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E86D9C" w:rsidP="00E94DCC">
            <w:pPr>
              <w:pStyle w:val="ListParagraph"/>
              <w:numPr>
                <w:ilvl w:val="0"/>
                <w:numId w:val="26"/>
              </w:numPr>
              <w:tabs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արխիվաց</w:t>
            </w:r>
            <w:proofErr w:type="spellEnd"/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ն</w:t>
            </w:r>
            <w:proofErr w:type="spellStart"/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proofErr w:type="gramEnd"/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նախորդ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տարիների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համաձայն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Արխիվային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մասին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օրենքի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պահանջներին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թեժ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գծով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ստացված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զանգերի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ընթացքի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գրանցամատյանում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հաշվառման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F32AB1" w:rsidP="00E94DCC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851"/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Ծառայության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փաստաթղթաշրջանառության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դասակարգման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վերլուծության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ամփոփման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 w:rsidR="00E94D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4DCC" w:rsidRDefault="00E94DCC" w:rsidP="00E94DCC">
            <w:pPr>
              <w:pStyle w:val="ListParagraph"/>
              <w:numPr>
                <w:ilvl w:val="0"/>
                <w:numId w:val="26"/>
              </w:numPr>
              <w:tabs>
                <w:tab w:val="left" w:pos="540"/>
                <w:tab w:val="left" w:pos="851"/>
                <w:tab w:val="left" w:pos="1170"/>
              </w:tabs>
              <w:ind w:left="0" w:right="-5" w:firstLine="567"/>
              <w:jc w:val="both"/>
              <w:rPr>
                <w:rFonts w:ascii="GHEA Grapalat" w:eastAsia="Times New Roman" w:hAnsi="GHEA Grapalat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ամսվա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կտրվածքով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իրականացն</w:t>
            </w:r>
            <w:proofErr w:type="spellStart"/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ում</w:t>
            </w:r>
            <w:proofErr w:type="spellEnd"/>
            <w:r w:rsidR="00F32AB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հանձնարարականների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դիմումների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բողոքների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թվի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դրանցում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բարձրացված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բնույթի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դրանց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միջանկյալ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վերջնական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ավարտված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նաև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նամակագիրների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սոցիալական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վիճակագրության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ամփոփ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հաշվետվություների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աշխատանքները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03627" w:rsidRDefault="00E03627" w:rsidP="00274894">
            <w:pPr>
              <w:ind w:firstLine="709"/>
              <w:jc w:val="both"/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</w:pPr>
          </w:p>
          <w:p w:rsidR="00FA5FE1" w:rsidRPr="00341CD3" w:rsidRDefault="00FA5FE1" w:rsidP="00876D7B">
            <w:pPr>
              <w:tabs>
                <w:tab w:val="left" w:pos="284"/>
                <w:tab w:val="left" w:pos="851"/>
                <w:tab w:val="left" w:pos="1134"/>
              </w:tabs>
              <w:spacing w:line="276" w:lineRule="auto"/>
              <w:ind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  <w:r w:rsidRPr="008067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Իրավունքները՝</w:t>
            </w:r>
          </w:p>
          <w:p w:rsidR="00225098" w:rsidRPr="00862DA0" w:rsidRDefault="00225098" w:rsidP="00862DA0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ind w:left="128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</w:p>
          <w:p w:rsidR="00E61352" w:rsidRDefault="00862DA0" w:rsidP="00E61352">
            <w:pPr>
              <w:pStyle w:val="BodyTextIndent"/>
              <w:numPr>
                <w:ilvl w:val="0"/>
                <w:numId w:val="27"/>
              </w:numPr>
              <w:tabs>
                <w:tab w:val="left" w:pos="855"/>
              </w:tabs>
              <w:spacing w:after="0" w:line="276" w:lineRule="auto"/>
              <w:ind w:left="0" w:right="14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4AE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61352" w:rsidRPr="00E6135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="00E6135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ուտք ունենալ </w:t>
            </w:r>
            <w:r w:rsidR="00E61352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</w:t>
            </w:r>
            <w:r w:rsidR="00E61352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թղթաշրջանառության էլեկտրոնային համակարգ, ծանոթանալ էլեկ</w:t>
            </w:r>
            <w:r w:rsidR="00E61352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տրո</w:t>
            </w:r>
            <w:r w:rsidR="00E61352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նային համակարգով Ծառայու</w:t>
            </w:r>
            <w:r w:rsidR="00E61352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 xml:space="preserve">թյունում ստացվող փաստաթղթերի բովանդակությանը. </w:t>
            </w:r>
          </w:p>
          <w:p w:rsidR="00B12304" w:rsidRPr="00B12304" w:rsidRDefault="00182657" w:rsidP="00E61352">
            <w:pPr>
              <w:pStyle w:val="BodyTextIndent"/>
              <w:numPr>
                <w:ilvl w:val="0"/>
                <w:numId w:val="27"/>
              </w:numPr>
              <w:tabs>
                <w:tab w:val="left" w:pos="855"/>
              </w:tabs>
              <w:spacing w:after="0" w:line="276" w:lineRule="auto"/>
              <w:ind w:left="0" w:right="14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t>առաքել</w:t>
            </w:r>
            <w:r w:rsidR="00E61352" w:rsidRPr="00B12304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ելից փաստաթղթեր</w:t>
            </w: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E61352" w:rsidRPr="00B12304">
              <w:rPr>
                <w:rFonts w:ascii="GHEA Grapalat" w:hAnsi="GHEA Grapalat"/>
                <w:sz w:val="24"/>
                <w:szCs w:val="24"/>
                <w:lang w:val="hy-AM"/>
              </w:rPr>
              <w:t>, ստանալ ոչ էլեկտրոնային եղա</w:t>
            </w:r>
            <w:r w:rsidR="00E61352"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</w:t>
            </w:r>
            <w:r w:rsidR="00E61352"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կով Ծառայություն ստացվող փաս</w:t>
            </w:r>
            <w:r w:rsidR="00E61352"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տաթղթերը</w:t>
            </w:r>
            <w:r w:rsidR="00B12304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E61352" w:rsidRPr="00B12304" w:rsidRDefault="00E61352" w:rsidP="00E61352">
            <w:pPr>
              <w:pStyle w:val="BodyTextIndent"/>
              <w:numPr>
                <w:ilvl w:val="0"/>
                <w:numId w:val="27"/>
              </w:numPr>
              <w:tabs>
                <w:tab w:val="left" w:pos="855"/>
              </w:tabs>
              <w:spacing w:after="0" w:line="276" w:lineRule="auto"/>
              <w:ind w:left="0" w:right="14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t>հետևել Ծառայության բաժինների կող</w:t>
            </w: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մից իրենց գործերի անվա</w:t>
            </w: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</w:t>
            </w:r>
            <w:r w:rsidRPr="00B12304"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կարգերի կազմմանը.</w:t>
            </w:r>
          </w:p>
          <w:p w:rsidR="00E61352" w:rsidRDefault="00E61352" w:rsidP="00E61352">
            <w:pPr>
              <w:pStyle w:val="BodyTextIndent"/>
              <w:numPr>
                <w:ilvl w:val="0"/>
                <w:numId w:val="27"/>
              </w:numPr>
              <w:tabs>
                <w:tab w:val="left" w:pos="855"/>
              </w:tabs>
              <w:spacing w:after="0" w:line="276" w:lineRule="auto"/>
              <w:ind w:left="0" w:right="14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հաշվառելու նպատակով Ծառա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յու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թյան բաժիններից պահանջել գոր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ծերի անվանակարգով նախա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տես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ված գործերի մուտքի, ելքի փաս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 xml:space="preserve">տաթղթերի 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դիմումների գրանցման մատյանները.</w:t>
            </w:r>
          </w:p>
          <w:p w:rsidR="00E61352" w:rsidRDefault="00E61352" w:rsidP="00E61352">
            <w:pPr>
              <w:numPr>
                <w:ilvl w:val="0"/>
                <w:numId w:val="28"/>
              </w:numPr>
              <w:tabs>
                <w:tab w:val="left" w:pos="851"/>
              </w:tabs>
              <w:ind w:left="0" w:right="14" w:firstLine="5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տարածքային մարմիններից պահանջել և ստանալ ամենօրյա տվյալներ` հաշվառված շահառուների վերաբերյալ՝ ըստ պատիժների և վերահսկողությունների, պահանջել շահառուների արխիվացված անձնական գործերով քարտերը.</w:t>
            </w:r>
          </w:p>
          <w:p w:rsidR="00E61352" w:rsidRDefault="00E61352" w:rsidP="00E61352">
            <w:pPr>
              <w:numPr>
                <w:ilvl w:val="0"/>
                <w:numId w:val="28"/>
              </w:numPr>
              <w:tabs>
                <w:tab w:val="left" w:pos="851"/>
              </w:tabs>
              <w:ind w:left="0" w:right="14" w:firstLine="5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ստանալ անհրաժեշտ տեղեկատվություն՝ Ծառայությունում հաշվառված շահառուների վերաբերյալ.</w:t>
            </w:r>
          </w:p>
          <w:p w:rsidR="00E61352" w:rsidRDefault="00E61352" w:rsidP="00E61352">
            <w:pPr>
              <w:numPr>
                <w:ilvl w:val="0"/>
                <w:numId w:val="28"/>
              </w:numPr>
              <w:tabs>
                <w:tab w:val="left" w:pos="851"/>
              </w:tabs>
              <w:ind w:left="0" w:right="14" w:firstLine="5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ստանալ արխիվացված գործերը, անհրաժեշտության դեպքում տեղեկանքներ տրամադրել արխիվացված գործերով պատժի կրման ընթացքի մասին.</w:t>
            </w:r>
          </w:p>
          <w:p w:rsidR="00862DA0" w:rsidRPr="00E61352" w:rsidRDefault="00E61352" w:rsidP="00E61352">
            <w:pPr>
              <w:numPr>
                <w:ilvl w:val="0"/>
                <w:numId w:val="23"/>
              </w:numPr>
              <w:tabs>
                <w:tab w:val="left" w:pos="851"/>
              </w:tabs>
              <w:ind w:left="0" w:right="14" w:firstLine="360"/>
              <w:jc w:val="both"/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</w:pPr>
            <w:r w:rsidRPr="00E61352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ծանոթանալ նամակների, քաղաքացիների, դատապարտյալների դիմումների, առաջարկությունների և բողոքների բովանդակությունը:</w:t>
            </w:r>
          </w:p>
          <w:p w:rsidR="00582C20" w:rsidRPr="00341CD3" w:rsidRDefault="00582C20" w:rsidP="00341CD3">
            <w:pPr>
              <w:pStyle w:val="ListParagraph"/>
              <w:tabs>
                <w:tab w:val="left" w:pos="0"/>
                <w:tab w:val="left" w:pos="851"/>
              </w:tabs>
              <w:spacing w:line="276" w:lineRule="auto"/>
              <w:ind w:left="-18" w:right="9" w:firstLine="630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:rsidR="00FA5FE1" w:rsidRDefault="00FA5FE1" w:rsidP="00876D7B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567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8067CD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>Պարտականությունները</w:t>
            </w:r>
            <w:proofErr w:type="spellEnd"/>
            <w:r w:rsidRPr="008067CD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  <w:t xml:space="preserve">՝ </w:t>
            </w:r>
          </w:p>
          <w:p w:rsidR="00A827FC" w:rsidRPr="008067CD" w:rsidRDefault="00A827FC" w:rsidP="00876D7B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276" w:lineRule="auto"/>
              <w:ind w:firstLine="567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</w:rPr>
            </w:pPr>
          </w:p>
          <w:p w:rsidR="00E353D7" w:rsidRDefault="00E353D7" w:rsidP="00E353D7">
            <w:pPr>
              <w:pStyle w:val="BodyTextIndent"/>
              <w:numPr>
                <w:ilvl w:val="0"/>
                <w:numId w:val="33"/>
              </w:numPr>
              <w:tabs>
                <w:tab w:val="left" w:pos="810"/>
              </w:tabs>
              <w:spacing w:after="0" w:line="276" w:lineRule="auto"/>
              <w:ind w:left="0" w:right="9" w:firstLine="426"/>
              <w:jc w:val="both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proofErr w:type="gram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պ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արբերաբար</w:t>
            </w:r>
            <w:proofErr w:type="gram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հետևել էլեկտրոնային համակարգով մուտքագրվող փաստաթղթերին, դրանք ժամանակին ներկայացնել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E353D7" w:rsidRDefault="00E353D7" w:rsidP="00E353D7">
            <w:pPr>
              <w:pStyle w:val="BodyTextIndent"/>
              <w:numPr>
                <w:ilvl w:val="0"/>
                <w:numId w:val="33"/>
              </w:numPr>
              <w:tabs>
                <w:tab w:val="left" w:pos="810"/>
              </w:tabs>
              <w:spacing w:after="0" w:line="276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թվայնացնել սկա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վորել թղթային տարբերակով ստացված փաս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տաթղթերը.</w:t>
            </w:r>
          </w:p>
          <w:p w:rsidR="00E353D7" w:rsidRDefault="00E353D7" w:rsidP="00E353D7">
            <w:pPr>
              <w:pStyle w:val="BodyTextIndent"/>
              <w:numPr>
                <w:ilvl w:val="0"/>
                <w:numId w:val="33"/>
              </w:numPr>
              <w:tabs>
                <w:tab w:val="left" w:pos="851"/>
              </w:tabs>
              <w:spacing w:after="0" w:line="276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հաշվառել գործերի անվանակարգով նախատեսված գործերի մուտքի, ելքի փաստաթղթերի և դիմումների գրանցման մատյանները.</w:t>
            </w:r>
          </w:p>
          <w:p w:rsidR="00E353D7" w:rsidRDefault="00E353D7" w:rsidP="00E353D7">
            <w:pPr>
              <w:pStyle w:val="BodyTextIndent"/>
              <w:numPr>
                <w:ilvl w:val="0"/>
                <w:numId w:val="33"/>
              </w:numPr>
              <w:tabs>
                <w:tab w:val="left" w:pos="810"/>
              </w:tabs>
              <w:spacing w:after="0" w:line="276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ստանալ Ծառայություն մուտքագրվող դատավճիռները, որոշումները և  գրություն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ները, ծանոթանալ դրանց բովանդակությանը, համոզ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վել առդիր փաստաթղթերի առկայության և ամբող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ջա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կանության մեջ.</w:t>
            </w:r>
          </w:p>
          <w:p w:rsidR="00E353D7" w:rsidRDefault="00E353D7" w:rsidP="00E353D7">
            <w:pPr>
              <w:pStyle w:val="BodyTextIndent"/>
              <w:numPr>
                <w:ilvl w:val="0"/>
                <w:numId w:val="33"/>
              </w:numPr>
              <w:tabs>
                <w:tab w:val="left" w:pos="810"/>
              </w:tabs>
              <w:spacing w:after="0" w:line="276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ստուգել սուրհանդակային ծառա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յության  միջոցով առաքվող ոչ էլեկտրոնային փաս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տա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թղթերի ամբող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ջա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կանությունը, ճիշտ և ժա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նա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softHyphen/>
              <w:t>կին դրանց առաքումը.</w:t>
            </w:r>
          </w:p>
          <w:p w:rsidR="00E353D7" w:rsidRDefault="00E353D7" w:rsidP="00E353D7">
            <w:pPr>
              <w:numPr>
                <w:ilvl w:val="0"/>
                <w:numId w:val="34"/>
              </w:numPr>
              <w:tabs>
                <w:tab w:val="left" w:pos="709"/>
                <w:tab w:val="left" w:pos="851"/>
              </w:tabs>
              <w:ind w:left="0" w:right="9" w:firstLine="45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Բաժնի պետին ներկայացնել Ծառայության տարածքային մարմիններում պատիժների և վերահսկողությունների վերաբերյալ ամենամսյա ամբողջական տեղեկատվություն.</w:t>
            </w:r>
          </w:p>
          <w:p w:rsidR="00E353D7" w:rsidRDefault="00E353D7" w:rsidP="00E353D7">
            <w:pPr>
              <w:numPr>
                <w:ilvl w:val="0"/>
                <w:numId w:val="35"/>
              </w:numPr>
              <w:tabs>
                <w:tab w:val="left" w:pos="709"/>
                <w:tab w:val="left" w:pos="851"/>
              </w:tabs>
              <w:ind w:left="0" w:right="9" w:firstLine="43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proofErr w:type="spellStart"/>
            <w:proofErr w:type="gram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ուսումնասիրել</w:t>
            </w:r>
            <w:proofErr w:type="spellEnd"/>
            <w:proofErr w:type="gram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հաշվառել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տվյալների շտեմարանում շահառուների անձնական գործերը, դատավճիռները և որոշումները.</w:t>
            </w:r>
          </w:p>
          <w:p w:rsidR="00E353D7" w:rsidRDefault="00E353D7" w:rsidP="00E353D7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567"/>
                <w:tab w:val="left" w:pos="851"/>
              </w:tabs>
              <w:ind w:left="-18" w:firstLine="450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proofErr w:type="spellStart"/>
            <w:proofErr w:type="gram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հաշվետվություն</w:t>
            </w:r>
            <w:proofErr w:type="spellEnd"/>
            <w:proofErr w:type="gram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կազմել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նամակների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քաղաքացիների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դիմումների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առաջարկություների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բողոքների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շարժի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ընթացքի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.</w:t>
            </w:r>
          </w:p>
          <w:p w:rsidR="00E353D7" w:rsidRDefault="00E353D7" w:rsidP="00E353D7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567"/>
                <w:tab w:val="left" w:pos="851"/>
              </w:tabs>
              <w:ind w:left="-18" w:firstLine="450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վերլուծել</w:t>
            </w:r>
            <w:proofErr w:type="spellEnd"/>
            <w:proofErr w:type="gram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թեժ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գծով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ստացված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զանգերի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բովանդակությունը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տեղեկացնել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համապատասխան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ստորաբաժանմանը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7BEF" w:rsidRPr="000469E4" w:rsidRDefault="00E353D7" w:rsidP="00E353D7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567"/>
                <w:tab w:val="left" w:pos="851"/>
              </w:tabs>
              <w:spacing w:line="276" w:lineRule="auto"/>
              <w:ind w:left="-18" w:firstLine="450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հաշվետվություն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կազմել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հանձնարարականների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գրությունների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դիմումների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բողոքների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թվի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դրանցում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բարձրացված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հարցերի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բնույթի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դրանց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միջանկյալ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վերջնական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պատասխանների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ավարտված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նաև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նամակագիրների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սոցիալական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կազմի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E48E5" w:rsidRPr="000469E4" w:rsidTr="00883147">
        <w:tc>
          <w:tcPr>
            <w:tcW w:w="9468" w:type="dxa"/>
          </w:tcPr>
          <w:p w:rsidR="00FA5FE1" w:rsidRPr="00B62015" w:rsidRDefault="002E48E5" w:rsidP="00B62015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</w:t>
            </w:r>
            <w:proofErr w:type="spellEnd"/>
            <w:r w:rsidRPr="00B6201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t>ներկայացվող</w:t>
            </w:r>
            <w:proofErr w:type="spellEnd"/>
            <w:r w:rsidRPr="00B6201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B62015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proofErr w:type="spellEnd"/>
          </w:p>
          <w:p w:rsidR="002E48E5" w:rsidRPr="000469E4" w:rsidRDefault="002E48E5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3.1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որակավորման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աստիճանը</w:t>
            </w:r>
            <w:proofErr w:type="spellEnd"/>
          </w:p>
          <w:p w:rsidR="00FA5FE1" w:rsidRPr="000469E4" w:rsidRDefault="00B67BEF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>Բ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67122F" w:rsidRPr="000469E4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  <w:r w:rsidR="001A336C" w:rsidRPr="000469E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:rsidR="000345F9" w:rsidRPr="000469E4" w:rsidRDefault="000345F9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2E48E5" w:rsidRPr="000469E4" w:rsidRDefault="002E48E5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Մասնագիտական</w:t>
            </w:r>
            <w:proofErr w:type="spellEnd"/>
            <w:r w:rsidRPr="000469E4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hAnsi="GHEA Grapalat"/>
                <w:b/>
                <w:sz w:val="24"/>
                <w:szCs w:val="24"/>
              </w:rPr>
              <w:t>գիտելիքները</w:t>
            </w:r>
            <w:proofErr w:type="spellEnd"/>
          </w:p>
          <w:p w:rsidR="00996A62" w:rsidRPr="000469E4" w:rsidRDefault="00996A62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0345F9" w:rsidRPr="000469E4" w:rsidRDefault="000345F9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2E48E5" w:rsidRPr="000469E4" w:rsidRDefault="00781FB4" w:rsidP="00876D7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 Աշխատանքային ստաժը, աշխատանքի բնագավառում փորձը</w:t>
            </w:r>
          </w:p>
          <w:p w:rsidR="00781FB4" w:rsidRPr="000469E4" w:rsidRDefault="00781FB4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0469E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Հանրային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ծառայության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առնվազն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3A6E27"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>եր</w:t>
            </w:r>
            <w:r w:rsidR="00104324"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կու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կամ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B9323A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երեք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մասնագիտական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="007951B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կամ </w:t>
            </w:r>
            <w:r w:rsidR="00C24438">
              <w:rPr>
                <w:rFonts w:ascii="GHEA Grapalat" w:eastAsia="Calibri" w:hAnsi="GHEA Grapalat" w:cs="ArTarumianTimes"/>
                <w:sz w:val="24"/>
                <w:szCs w:val="24"/>
                <w:lang w:val="hy-AM"/>
              </w:rPr>
              <w:t>փաստաթղթավարության բնագավառում՝</w:t>
            </w:r>
            <w:r w:rsidR="007951B8">
              <w:rPr>
                <w:rFonts w:ascii="GHEA Grapalat" w:eastAsia="Calibri" w:hAnsi="GHEA Grapalat" w:cs="ArTarumianTimes"/>
                <w:sz w:val="24"/>
                <w:szCs w:val="24"/>
                <w:lang w:val="hy-AM"/>
              </w:rPr>
              <w:t xml:space="preserve"> բնագավառում</w:t>
            </w:r>
            <w:r w:rsidR="007951B8">
              <w:rPr>
                <w:rFonts w:ascii="GHEA Grapalat" w:eastAsia="Calibri" w:hAnsi="GHEA Grapalat" w:cs="ArTarumianTimes"/>
                <w:sz w:val="24"/>
                <w:szCs w:val="24"/>
              </w:rPr>
              <w:t xml:space="preserve">՝ </w:t>
            </w:r>
            <w:proofErr w:type="spellStart"/>
            <w:r w:rsidR="00B9323A">
              <w:rPr>
                <w:rFonts w:ascii="GHEA Grapalat" w:eastAsia="Calibri" w:hAnsi="GHEA Grapalat" w:cs="ArTarumianTimes"/>
                <w:sz w:val="24"/>
                <w:szCs w:val="24"/>
              </w:rPr>
              <w:t>երեք</w:t>
            </w:r>
            <w:proofErr w:type="spellEnd"/>
            <w:r w:rsidR="00104324" w:rsidRPr="000469E4">
              <w:rPr>
                <w:rFonts w:ascii="GHEA Grapalat" w:eastAsia="Calibri" w:hAnsi="GHEA Grapalat" w:cs="ArTarumianTimes"/>
                <w:sz w:val="24"/>
                <w:szCs w:val="24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տարվա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աշխատանքային</w:t>
            </w:r>
            <w:r w:rsidRPr="000469E4">
              <w:rPr>
                <w:rFonts w:ascii="GHEA Grapalat" w:eastAsia="Calibri" w:hAnsi="GHEA Grapalat" w:cs="ArTarumianTimes"/>
                <w:sz w:val="24"/>
                <w:szCs w:val="24"/>
                <w:lang w:val="af-ZA"/>
              </w:rPr>
              <w:t xml:space="preserve"> 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af-ZA"/>
              </w:rPr>
              <w:t>ստաժ</w:t>
            </w:r>
            <w:r w:rsidRPr="000469E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։</w:t>
            </w:r>
          </w:p>
          <w:p w:rsidR="000345F9" w:rsidRPr="000469E4" w:rsidRDefault="000345F9" w:rsidP="00876D7B">
            <w:pPr>
              <w:tabs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774B38" w:rsidRPr="000469E4" w:rsidRDefault="00781FB4" w:rsidP="00876D7B">
            <w:pPr>
              <w:tabs>
                <w:tab w:val="left" w:pos="210"/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781FB4" w:rsidRPr="000469E4" w:rsidRDefault="00781FB4" w:rsidP="00876D7B">
            <w:pPr>
              <w:tabs>
                <w:tab w:val="left" w:pos="210"/>
                <w:tab w:val="left" w:pos="567"/>
                <w:tab w:val="left" w:pos="851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Ծրագրերի մշակում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Խնդրի լուծում</w:t>
            </w:r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Հաշվետվությունների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մշակում</w:t>
            </w:r>
            <w:proofErr w:type="spellEnd"/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Տեղեկատվության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հավաքագրում</w:t>
            </w:r>
            <w:proofErr w:type="spellEnd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վերլուծություն</w:t>
            </w:r>
            <w:proofErr w:type="spellEnd"/>
          </w:p>
          <w:p w:rsidR="009A05EC" w:rsidRPr="000469E4" w:rsidRDefault="009A05EC" w:rsidP="00876D7B">
            <w:pPr>
              <w:pStyle w:val="ListParagraph"/>
              <w:numPr>
                <w:ilvl w:val="0"/>
                <w:numId w:val="2"/>
              </w:numPr>
              <w:tabs>
                <w:tab w:val="left" w:pos="210"/>
                <w:tab w:val="left" w:pos="567"/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proofErr w:type="spellStart"/>
            <w:r w:rsidRPr="000469E4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Բարեվարքություն</w:t>
            </w:r>
            <w:proofErr w:type="spellEnd"/>
          </w:p>
          <w:p w:rsidR="003A6E27" w:rsidRPr="000469E4" w:rsidRDefault="003A6E27" w:rsidP="00876D7B">
            <w:pPr>
              <w:tabs>
                <w:tab w:val="left" w:pos="240"/>
                <w:tab w:val="left" w:pos="567"/>
                <w:tab w:val="left" w:pos="851"/>
                <w:tab w:val="left" w:pos="912"/>
              </w:tabs>
              <w:spacing w:line="276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:rsidR="00781FB4" w:rsidRPr="000469E4" w:rsidRDefault="00781FB4" w:rsidP="00876D7B">
            <w:pPr>
              <w:pStyle w:val="ListParagraph"/>
              <w:tabs>
                <w:tab w:val="left" w:pos="210"/>
                <w:tab w:val="left" w:pos="567"/>
                <w:tab w:val="left" w:pos="851"/>
                <w:tab w:val="left" w:pos="912"/>
              </w:tabs>
              <w:spacing w:line="276" w:lineRule="auto"/>
              <w:ind w:left="0" w:firstLine="567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0469E4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E440D7" w:rsidRPr="000469E4" w:rsidRDefault="00E440D7" w:rsidP="00876D7B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վարում</w:t>
            </w:r>
          </w:p>
          <w:p w:rsidR="00E440D7" w:rsidRPr="001C4D94" w:rsidRDefault="00E440D7" w:rsidP="0039548C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88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1C4D94" w:rsidRPr="000469E4" w:rsidRDefault="001C4D94" w:rsidP="0039548C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88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Կոնֆլիկտների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  <w:p w:rsidR="00E440D7" w:rsidRPr="000469E4" w:rsidRDefault="00E440D7" w:rsidP="00876D7B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774B38" w:rsidRPr="000469E4" w:rsidRDefault="00E440D7" w:rsidP="00B62015">
            <w:pPr>
              <w:pStyle w:val="ListParagraph"/>
              <w:numPr>
                <w:ilvl w:val="0"/>
                <w:numId w:val="15"/>
              </w:numPr>
              <w:tabs>
                <w:tab w:val="left" w:pos="851"/>
                <w:tab w:val="left" w:pos="972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</w:t>
            </w:r>
            <w:r w:rsidRPr="000469E4">
              <w:rPr>
                <w:rFonts w:ascii="GHEA Grapalat" w:hAnsi="GHEA Grapalat"/>
                <w:sz w:val="24"/>
                <w:szCs w:val="24"/>
              </w:rPr>
              <w:t>ս</w:t>
            </w:r>
            <w:r w:rsidRPr="000469E4">
              <w:rPr>
                <w:rFonts w:ascii="GHEA Grapalat" w:hAnsi="GHEA Grapalat"/>
                <w:sz w:val="24"/>
                <w:szCs w:val="24"/>
                <w:lang w:val="hy-AM"/>
              </w:rPr>
              <w:t>տում</w:t>
            </w:r>
          </w:p>
        </w:tc>
      </w:tr>
      <w:tr w:rsidR="003A6E27" w:rsidRPr="001C444D" w:rsidTr="00883147">
        <w:tc>
          <w:tcPr>
            <w:tcW w:w="9468" w:type="dxa"/>
          </w:tcPr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4.Կազմակերպական</w:t>
            </w:r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4.1.Աշխատանքի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կազմակերպական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ղեկավարման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4.2.Որոշումներ կայացնելու լիազորությունները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ՀՀ օրենսդրությամբ նախատեսված դեպքերում որոշումների կայացման շրջանակներում: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lastRenderedPageBreak/>
              <w:t>4.3.Գործունեության ազդեցությունը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4.4.Շփումները և ներկայացուցչությունը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:rsidR="009C2163" w:rsidRDefault="009C2163" w:rsidP="009C2163">
            <w:pPr>
              <w:pStyle w:val="ListParagraph"/>
              <w:tabs>
                <w:tab w:val="left" w:pos="567"/>
                <w:tab w:val="left" w:pos="709"/>
                <w:tab w:val="left" w:pos="851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4.5.Խնդիրների բարդությունը և դրանց լուծումը</w:t>
            </w:r>
          </w:p>
          <w:p w:rsidR="00BE4277" w:rsidRPr="00341CD3" w:rsidRDefault="009C2163" w:rsidP="009C2163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A95DB5" w:rsidRPr="00341CD3" w:rsidRDefault="00A95DB5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A6E27" w:rsidRPr="00341CD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A6E27" w:rsidRPr="00341CD3" w:rsidRDefault="003A6E27" w:rsidP="00876D7B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341CD3" w:rsidSect="00BC6FA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72"/>
    <w:multiLevelType w:val="hybridMultilevel"/>
    <w:tmpl w:val="1A9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071E"/>
    <w:multiLevelType w:val="hybridMultilevel"/>
    <w:tmpl w:val="CDFE1C84"/>
    <w:lvl w:ilvl="0" w:tplc="361E7B4C">
      <w:start w:val="1"/>
      <w:numFmt w:val="decimal"/>
      <w:lvlText w:val="%1."/>
      <w:lvlJc w:val="left"/>
      <w:pPr>
        <w:ind w:left="1287" w:hanging="360"/>
      </w:pPr>
      <w:rPr>
        <w:rFonts w:ascii="GHEA Grapalat" w:eastAsia="Times New Roman" w:hAnsi="GHEA Grapalat" w:cs="Times New Roman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66775"/>
    <w:multiLevelType w:val="hybridMultilevel"/>
    <w:tmpl w:val="7CF8AC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BA7001"/>
    <w:multiLevelType w:val="hybridMultilevel"/>
    <w:tmpl w:val="92C03A7E"/>
    <w:lvl w:ilvl="0" w:tplc="7B5636F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A161C"/>
    <w:multiLevelType w:val="multilevel"/>
    <w:tmpl w:val="CA7451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14496"/>
    <w:multiLevelType w:val="hybridMultilevel"/>
    <w:tmpl w:val="FF2030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9056D"/>
    <w:multiLevelType w:val="hybridMultilevel"/>
    <w:tmpl w:val="A94E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D3572"/>
    <w:multiLevelType w:val="hybridMultilevel"/>
    <w:tmpl w:val="42925648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222C32F1"/>
    <w:multiLevelType w:val="multilevel"/>
    <w:tmpl w:val="1D74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C71ED"/>
    <w:multiLevelType w:val="hybridMultilevel"/>
    <w:tmpl w:val="9CA8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695B"/>
    <w:multiLevelType w:val="hybridMultilevel"/>
    <w:tmpl w:val="2BD84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D36B8F"/>
    <w:multiLevelType w:val="multilevel"/>
    <w:tmpl w:val="2F1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51AAE"/>
    <w:multiLevelType w:val="multilevel"/>
    <w:tmpl w:val="91A613E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D7AC4"/>
    <w:multiLevelType w:val="multilevel"/>
    <w:tmpl w:val="174E5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92AB7"/>
    <w:multiLevelType w:val="hybridMultilevel"/>
    <w:tmpl w:val="8DC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92EDD"/>
    <w:multiLevelType w:val="multilevel"/>
    <w:tmpl w:val="1E04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64A0109"/>
    <w:multiLevelType w:val="hybridMultilevel"/>
    <w:tmpl w:val="DB2479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1A24"/>
    <w:multiLevelType w:val="hybridMultilevel"/>
    <w:tmpl w:val="2DA69D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B5DC5"/>
    <w:multiLevelType w:val="hybridMultilevel"/>
    <w:tmpl w:val="4E42D1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DB5"/>
    <w:rsid w:val="00000B09"/>
    <w:rsid w:val="00002DF9"/>
    <w:rsid w:val="000110CB"/>
    <w:rsid w:val="00013071"/>
    <w:rsid w:val="000150CF"/>
    <w:rsid w:val="00022E96"/>
    <w:rsid w:val="00022FDA"/>
    <w:rsid w:val="00023900"/>
    <w:rsid w:val="000345F9"/>
    <w:rsid w:val="00037037"/>
    <w:rsid w:val="0004017A"/>
    <w:rsid w:val="00040C65"/>
    <w:rsid w:val="000469E4"/>
    <w:rsid w:val="000645D1"/>
    <w:rsid w:val="00064E8B"/>
    <w:rsid w:val="000708D1"/>
    <w:rsid w:val="00076045"/>
    <w:rsid w:val="00085074"/>
    <w:rsid w:val="000A73A8"/>
    <w:rsid w:val="000B3914"/>
    <w:rsid w:val="000B5C14"/>
    <w:rsid w:val="000C1D4D"/>
    <w:rsid w:val="000D06A9"/>
    <w:rsid w:val="000D6374"/>
    <w:rsid w:val="000E03A4"/>
    <w:rsid w:val="000E3A28"/>
    <w:rsid w:val="000E51DB"/>
    <w:rsid w:val="000F0EEA"/>
    <w:rsid w:val="000F62A1"/>
    <w:rsid w:val="00104324"/>
    <w:rsid w:val="00106631"/>
    <w:rsid w:val="00106944"/>
    <w:rsid w:val="00106DDA"/>
    <w:rsid w:val="001217FE"/>
    <w:rsid w:val="00133F70"/>
    <w:rsid w:val="00136212"/>
    <w:rsid w:val="001376C2"/>
    <w:rsid w:val="00143E9A"/>
    <w:rsid w:val="00145C78"/>
    <w:rsid w:val="00146AD9"/>
    <w:rsid w:val="00150257"/>
    <w:rsid w:val="00152631"/>
    <w:rsid w:val="0017335A"/>
    <w:rsid w:val="00180E9F"/>
    <w:rsid w:val="00182657"/>
    <w:rsid w:val="00187CD4"/>
    <w:rsid w:val="00192EC6"/>
    <w:rsid w:val="00196C4B"/>
    <w:rsid w:val="001A336C"/>
    <w:rsid w:val="001A6B6C"/>
    <w:rsid w:val="001B2134"/>
    <w:rsid w:val="001B4FC8"/>
    <w:rsid w:val="001C444D"/>
    <w:rsid w:val="001C4D94"/>
    <w:rsid w:val="001C7C84"/>
    <w:rsid w:val="001E39CE"/>
    <w:rsid w:val="001F0003"/>
    <w:rsid w:val="001F68F3"/>
    <w:rsid w:val="0020189C"/>
    <w:rsid w:val="00204615"/>
    <w:rsid w:val="00216F6A"/>
    <w:rsid w:val="00222FE8"/>
    <w:rsid w:val="00225098"/>
    <w:rsid w:val="00225B7C"/>
    <w:rsid w:val="00227D19"/>
    <w:rsid w:val="002312EF"/>
    <w:rsid w:val="00233578"/>
    <w:rsid w:val="002414BB"/>
    <w:rsid w:val="00247259"/>
    <w:rsid w:val="00250773"/>
    <w:rsid w:val="00256197"/>
    <w:rsid w:val="00264C1E"/>
    <w:rsid w:val="002671F5"/>
    <w:rsid w:val="00271715"/>
    <w:rsid w:val="00274894"/>
    <w:rsid w:val="00276AB6"/>
    <w:rsid w:val="002928F9"/>
    <w:rsid w:val="002A392E"/>
    <w:rsid w:val="002B3AA3"/>
    <w:rsid w:val="002B5C82"/>
    <w:rsid w:val="002C3EB0"/>
    <w:rsid w:val="002C4E20"/>
    <w:rsid w:val="002D50A4"/>
    <w:rsid w:val="002E01B0"/>
    <w:rsid w:val="002E48E5"/>
    <w:rsid w:val="002E4D8C"/>
    <w:rsid w:val="0030203B"/>
    <w:rsid w:val="00306710"/>
    <w:rsid w:val="00314847"/>
    <w:rsid w:val="00341CD3"/>
    <w:rsid w:val="00341EFE"/>
    <w:rsid w:val="00345DA6"/>
    <w:rsid w:val="00357051"/>
    <w:rsid w:val="00361797"/>
    <w:rsid w:val="00372DB4"/>
    <w:rsid w:val="00375ECF"/>
    <w:rsid w:val="00377672"/>
    <w:rsid w:val="00381FB5"/>
    <w:rsid w:val="00393E47"/>
    <w:rsid w:val="0039548C"/>
    <w:rsid w:val="00395BA6"/>
    <w:rsid w:val="00395BBF"/>
    <w:rsid w:val="003A445C"/>
    <w:rsid w:val="003A6E27"/>
    <w:rsid w:val="003A7C63"/>
    <w:rsid w:val="003B4AEC"/>
    <w:rsid w:val="003D08B2"/>
    <w:rsid w:val="003E1F69"/>
    <w:rsid w:val="003E2582"/>
    <w:rsid w:val="003F38EE"/>
    <w:rsid w:val="00406B3C"/>
    <w:rsid w:val="00414F13"/>
    <w:rsid w:val="00416122"/>
    <w:rsid w:val="00422755"/>
    <w:rsid w:val="00453012"/>
    <w:rsid w:val="00453132"/>
    <w:rsid w:val="004624A9"/>
    <w:rsid w:val="00474BB6"/>
    <w:rsid w:val="004841C6"/>
    <w:rsid w:val="004863BA"/>
    <w:rsid w:val="00491428"/>
    <w:rsid w:val="00497B60"/>
    <w:rsid w:val="004A3660"/>
    <w:rsid w:val="004A7E90"/>
    <w:rsid w:val="004B31A2"/>
    <w:rsid w:val="004B7066"/>
    <w:rsid w:val="004C3291"/>
    <w:rsid w:val="004D0AAA"/>
    <w:rsid w:val="004D68D9"/>
    <w:rsid w:val="004D6B6A"/>
    <w:rsid w:val="004E1C3B"/>
    <w:rsid w:val="004E454D"/>
    <w:rsid w:val="004F50B6"/>
    <w:rsid w:val="004F7765"/>
    <w:rsid w:val="00500032"/>
    <w:rsid w:val="005010F9"/>
    <w:rsid w:val="005042A0"/>
    <w:rsid w:val="005054C3"/>
    <w:rsid w:val="005221F0"/>
    <w:rsid w:val="00525F95"/>
    <w:rsid w:val="00531B4A"/>
    <w:rsid w:val="00533A6E"/>
    <w:rsid w:val="00534D1E"/>
    <w:rsid w:val="00535109"/>
    <w:rsid w:val="00535DC2"/>
    <w:rsid w:val="00551A91"/>
    <w:rsid w:val="00555461"/>
    <w:rsid w:val="00574DB8"/>
    <w:rsid w:val="0058204F"/>
    <w:rsid w:val="00582C20"/>
    <w:rsid w:val="005A1D3E"/>
    <w:rsid w:val="005A2520"/>
    <w:rsid w:val="005C3911"/>
    <w:rsid w:val="005C52AA"/>
    <w:rsid w:val="005E51F8"/>
    <w:rsid w:val="005F1F8E"/>
    <w:rsid w:val="006206E6"/>
    <w:rsid w:val="0063088E"/>
    <w:rsid w:val="00635C85"/>
    <w:rsid w:val="00640C29"/>
    <w:rsid w:val="006463BE"/>
    <w:rsid w:val="006563A9"/>
    <w:rsid w:val="00662AC9"/>
    <w:rsid w:val="0067122F"/>
    <w:rsid w:val="00676876"/>
    <w:rsid w:val="00676E09"/>
    <w:rsid w:val="00680AFF"/>
    <w:rsid w:val="00680C13"/>
    <w:rsid w:val="006904E4"/>
    <w:rsid w:val="0069591C"/>
    <w:rsid w:val="006A0903"/>
    <w:rsid w:val="006B3C90"/>
    <w:rsid w:val="006D1B1B"/>
    <w:rsid w:val="006D1F29"/>
    <w:rsid w:val="006E4902"/>
    <w:rsid w:val="006E746F"/>
    <w:rsid w:val="006F675D"/>
    <w:rsid w:val="007071CF"/>
    <w:rsid w:val="0071496D"/>
    <w:rsid w:val="00722E5C"/>
    <w:rsid w:val="007245DD"/>
    <w:rsid w:val="00725D6F"/>
    <w:rsid w:val="0072758D"/>
    <w:rsid w:val="007312CE"/>
    <w:rsid w:val="00733554"/>
    <w:rsid w:val="00736707"/>
    <w:rsid w:val="00760FAB"/>
    <w:rsid w:val="00772769"/>
    <w:rsid w:val="00773340"/>
    <w:rsid w:val="00774B38"/>
    <w:rsid w:val="00776D90"/>
    <w:rsid w:val="00781FB4"/>
    <w:rsid w:val="007951B8"/>
    <w:rsid w:val="007A5837"/>
    <w:rsid w:val="007B519A"/>
    <w:rsid w:val="007B5A0C"/>
    <w:rsid w:val="007C3139"/>
    <w:rsid w:val="007D22C5"/>
    <w:rsid w:val="007D6156"/>
    <w:rsid w:val="007F3AF8"/>
    <w:rsid w:val="007F45E1"/>
    <w:rsid w:val="00802249"/>
    <w:rsid w:val="00802E4B"/>
    <w:rsid w:val="00804DD9"/>
    <w:rsid w:val="00805167"/>
    <w:rsid w:val="008067CD"/>
    <w:rsid w:val="00813E09"/>
    <w:rsid w:val="00815559"/>
    <w:rsid w:val="00821888"/>
    <w:rsid w:val="00827BB8"/>
    <w:rsid w:val="008453FA"/>
    <w:rsid w:val="00855EC1"/>
    <w:rsid w:val="00860073"/>
    <w:rsid w:val="00860094"/>
    <w:rsid w:val="00862DA0"/>
    <w:rsid w:val="00876D7B"/>
    <w:rsid w:val="00883147"/>
    <w:rsid w:val="008954AE"/>
    <w:rsid w:val="008A24F0"/>
    <w:rsid w:val="008B1423"/>
    <w:rsid w:val="008B180D"/>
    <w:rsid w:val="008D5DB9"/>
    <w:rsid w:val="008E01FF"/>
    <w:rsid w:val="008F0BEF"/>
    <w:rsid w:val="008F40F4"/>
    <w:rsid w:val="009064E6"/>
    <w:rsid w:val="00920BE9"/>
    <w:rsid w:val="009357C8"/>
    <w:rsid w:val="00937D7F"/>
    <w:rsid w:val="00947A05"/>
    <w:rsid w:val="0095079E"/>
    <w:rsid w:val="00960794"/>
    <w:rsid w:val="009607AA"/>
    <w:rsid w:val="00966B56"/>
    <w:rsid w:val="00981D90"/>
    <w:rsid w:val="009873D8"/>
    <w:rsid w:val="009907F3"/>
    <w:rsid w:val="00996A62"/>
    <w:rsid w:val="009A05EC"/>
    <w:rsid w:val="009A6D18"/>
    <w:rsid w:val="009B050C"/>
    <w:rsid w:val="009C2163"/>
    <w:rsid w:val="009C3236"/>
    <w:rsid w:val="009C7E70"/>
    <w:rsid w:val="009D32DD"/>
    <w:rsid w:val="009E0B07"/>
    <w:rsid w:val="009E66C8"/>
    <w:rsid w:val="00A11D3C"/>
    <w:rsid w:val="00A175F6"/>
    <w:rsid w:val="00A21830"/>
    <w:rsid w:val="00A223CC"/>
    <w:rsid w:val="00A235D6"/>
    <w:rsid w:val="00A30033"/>
    <w:rsid w:val="00A3798A"/>
    <w:rsid w:val="00A41DD8"/>
    <w:rsid w:val="00A520A2"/>
    <w:rsid w:val="00A65ECC"/>
    <w:rsid w:val="00A66928"/>
    <w:rsid w:val="00A67669"/>
    <w:rsid w:val="00A67B79"/>
    <w:rsid w:val="00A76830"/>
    <w:rsid w:val="00A76D82"/>
    <w:rsid w:val="00A827FC"/>
    <w:rsid w:val="00A85E50"/>
    <w:rsid w:val="00A92C47"/>
    <w:rsid w:val="00A92F35"/>
    <w:rsid w:val="00A95DB5"/>
    <w:rsid w:val="00AA0F68"/>
    <w:rsid w:val="00AA50DD"/>
    <w:rsid w:val="00AA7F04"/>
    <w:rsid w:val="00AB4A51"/>
    <w:rsid w:val="00AC2082"/>
    <w:rsid w:val="00AC2D94"/>
    <w:rsid w:val="00AC7327"/>
    <w:rsid w:val="00AC7F47"/>
    <w:rsid w:val="00AE0350"/>
    <w:rsid w:val="00AE4D5B"/>
    <w:rsid w:val="00AE5DDB"/>
    <w:rsid w:val="00AF07F8"/>
    <w:rsid w:val="00AF32A5"/>
    <w:rsid w:val="00B07769"/>
    <w:rsid w:val="00B12304"/>
    <w:rsid w:val="00B136CF"/>
    <w:rsid w:val="00B273BD"/>
    <w:rsid w:val="00B279CE"/>
    <w:rsid w:val="00B33D02"/>
    <w:rsid w:val="00B36A89"/>
    <w:rsid w:val="00B418C0"/>
    <w:rsid w:val="00B46129"/>
    <w:rsid w:val="00B61E75"/>
    <w:rsid w:val="00B62015"/>
    <w:rsid w:val="00B62D8A"/>
    <w:rsid w:val="00B67BEF"/>
    <w:rsid w:val="00B729E6"/>
    <w:rsid w:val="00B86812"/>
    <w:rsid w:val="00B917E1"/>
    <w:rsid w:val="00B9323A"/>
    <w:rsid w:val="00BA1F4B"/>
    <w:rsid w:val="00BA6DAE"/>
    <w:rsid w:val="00BA7C8A"/>
    <w:rsid w:val="00BB258D"/>
    <w:rsid w:val="00BC1313"/>
    <w:rsid w:val="00BC6FA9"/>
    <w:rsid w:val="00BD0228"/>
    <w:rsid w:val="00BD03BB"/>
    <w:rsid w:val="00BE3C23"/>
    <w:rsid w:val="00BE4277"/>
    <w:rsid w:val="00BF11E4"/>
    <w:rsid w:val="00C119E3"/>
    <w:rsid w:val="00C13283"/>
    <w:rsid w:val="00C15CFE"/>
    <w:rsid w:val="00C175DA"/>
    <w:rsid w:val="00C21582"/>
    <w:rsid w:val="00C24438"/>
    <w:rsid w:val="00C3608A"/>
    <w:rsid w:val="00C4746B"/>
    <w:rsid w:val="00C52D23"/>
    <w:rsid w:val="00C53AE8"/>
    <w:rsid w:val="00C662AB"/>
    <w:rsid w:val="00C823A8"/>
    <w:rsid w:val="00C840C9"/>
    <w:rsid w:val="00C842A7"/>
    <w:rsid w:val="00C92E09"/>
    <w:rsid w:val="00CA16EE"/>
    <w:rsid w:val="00CA1C74"/>
    <w:rsid w:val="00CA2D9B"/>
    <w:rsid w:val="00CA6C32"/>
    <w:rsid w:val="00CB19F4"/>
    <w:rsid w:val="00CE2C4C"/>
    <w:rsid w:val="00CF46F3"/>
    <w:rsid w:val="00D03AEF"/>
    <w:rsid w:val="00D1730D"/>
    <w:rsid w:val="00D204B0"/>
    <w:rsid w:val="00D22B4A"/>
    <w:rsid w:val="00D36E5C"/>
    <w:rsid w:val="00D407AC"/>
    <w:rsid w:val="00D46D36"/>
    <w:rsid w:val="00D47FC8"/>
    <w:rsid w:val="00D57AB4"/>
    <w:rsid w:val="00D64113"/>
    <w:rsid w:val="00D64759"/>
    <w:rsid w:val="00D87AFD"/>
    <w:rsid w:val="00DC661A"/>
    <w:rsid w:val="00DD0907"/>
    <w:rsid w:val="00DD0ADA"/>
    <w:rsid w:val="00DE5FCC"/>
    <w:rsid w:val="00DF2D45"/>
    <w:rsid w:val="00DF6BD3"/>
    <w:rsid w:val="00E03627"/>
    <w:rsid w:val="00E34A35"/>
    <w:rsid w:val="00E353D7"/>
    <w:rsid w:val="00E36A19"/>
    <w:rsid w:val="00E37894"/>
    <w:rsid w:val="00E42FBF"/>
    <w:rsid w:val="00E440D7"/>
    <w:rsid w:val="00E56A02"/>
    <w:rsid w:val="00E6055A"/>
    <w:rsid w:val="00E61352"/>
    <w:rsid w:val="00E7233C"/>
    <w:rsid w:val="00E729F4"/>
    <w:rsid w:val="00E72FB8"/>
    <w:rsid w:val="00E857B8"/>
    <w:rsid w:val="00E86D9C"/>
    <w:rsid w:val="00E94DCC"/>
    <w:rsid w:val="00E95AEB"/>
    <w:rsid w:val="00EB2FFF"/>
    <w:rsid w:val="00EB69F0"/>
    <w:rsid w:val="00ED20C9"/>
    <w:rsid w:val="00EE3F93"/>
    <w:rsid w:val="00EF56D8"/>
    <w:rsid w:val="00F035E5"/>
    <w:rsid w:val="00F10293"/>
    <w:rsid w:val="00F11428"/>
    <w:rsid w:val="00F146AF"/>
    <w:rsid w:val="00F32AB1"/>
    <w:rsid w:val="00F35987"/>
    <w:rsid w:val="00F36B17"/>
    <w:rsid w:val="00F41AF8"/>
    <w:rsid w:val="00F434F8"/>
    <w:rsid w:val="00F60C2C"/>
    <w:rsid w:val="00F661E9"/>
    <w:rsid w:val="00F70610"/>
    <w:rsid w:val="00F74C77"/>
    <w:rsid w:val="00F80408"/>
    <w:rsid w:val="00F80E06"/>
    <w:rsid w:val="00F95977"/>
    <w:rsid w:val="00FA5FE1"/>
    <w:rsid w:val="00FB707B"/>
    <w:rsid w:val="00FB743F"/>
    <w:rsid w:val="00FC00FA"/>
    <w:rsid w:val="00FC4458"/>
    <w:rsid w:val="00FD09DD"/>
    <w:rsid w:val="00FD1286"/>
    <w:rsid w:val="00FD1DD3"/>
    <w:rsid w:val="00FD73FC"/>
    <w:rsid w:val="00FF650C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A95DB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E42FBF"/>
  </w:style>
  <w:style w:type="paragraph" w:customStyle="1" w:styleId="Style7">
    <w:name w:val="Style7"/>
    <w:basedOn w:val="Normal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27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772769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727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84C5-7EF5-4410-8BEC-7CB462E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N-Dallakyan</cp:lastModifiedBy>
  <cp:revision>325</cp:revision>
  <cp:lastPrinted>2019-03-13T11:59:00Z</cp:lastPrinted>
  <dcterms:created xsi:type="dcterms:W3CDTF">2019-03-13T10:50:00Z</dcterms:created>
  <dcterms:modified xsi:type="dcterms:W3CDTF">2023-11-24T08:10:00Z</dcterms:modified>
</cp:coreProperties>
</file>